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C9CF" w14:textId="7D38FBA3" w:rsidR="00C940CF" w:rsidRDefault="00C940CF" w:rsidP="00C940CF"/>
    <w:p w14:paraId="38E2B23A" w14:textId="77777777" w:rsidR="004E17F3" w:rsidRDefault="004E17F3" w:rsidP="00C940CF">
      <w:pPr>
        <w:spacing w:after="0" w:line="240" w:lineRule="auto"/>
        <w:rPr>
          <w:b/>
        </w:rPr>
        <w:sectPr w:rsidR="004E17F3">
          <w:headerReference w:type="default" r:id="rId6"/>
          <w:pgSz w:w="12240" w:h="15840"/>
          <w:pgMar w:top="1440" w:right="1440" w:bottom="1440" w:left="1440" w:header="720" w:footer="720" w:gutter="0"/>
          <w:cols w:space="720"/>
          <w:docGrid w:linePitch="360"/>
        </w:sectPr>
      </w:pPr>
    </w:p>
    <w:p w14:paraId="0E1A9CB8" w14:textId="04D195BB" w:rsidR="00C940CF" w:rsidRDefault="00C940CF" w:rsidP="00C940CF">
      <w:pPr>
        <w:spacing w:after="0" w:line="240" w:lineRule="auto"/>
        <w:rPr>
          <w:b/>
        </w:rPr>
      </w:pPr>
      <w:r w:rsidRPr="00C940CF">
        <w:rPr>
          <w:b/>
        </w:rPr>
        <w:t>FOR IMMEDIATE RELEASE</w:t>
      </w:r>
      <w:r w:rsidR="00C16A80">
        <w:rPr>
          <w:b/>
        </w:rPr>
        <w:t xml:space="preserve">                                                                         </w:t>
      </w:r>
    </w:p>
    <w:p w14:paraId="175FD8A2" w14:textId="62196A9C" w:rsidR="00C940CF" w:rsidRDefault="00401567" w:rsidP="00C940CF">
      <w:pPr>
        <w:spacing w:after="0" w:line="240" w:lineRule="auto"/>
      </w:pPr>
      <w:r>
        <w:rPr>
          <w:b/>
        </w:rPr>
        <w:t>October 11,2022</w:t>
      </w:r>
    </w:p>
    <w:p w14:paraId="4DA4299B" w14:textId="77777777" w:rsidR="004E17F3" w:rsidRDefault="004E17F3" w:rsidP="00C940CF">
      <w:pPr>
        <w:spacing w:after="0" w:line="240" w:lineRule="auto"/>
        <w:rPr>
          <w:b/>
        </w:rPr>
      </w:pPr>
    </w:p>
    <w:p w14:paraId="6D0895E6" w14:textId="5D241E1D" w:rsidR="00604403" w:rsidRPr="00C940CF" w:rsidRDefault="00C940CF" w:rsidP="004E17F3">
      <w:pPr>
        <w:spacing w:after="0" w:line="240" w:lineRule="auto"/>
        <w:jc w:val="right"/>
        <w:rPr>
          <w:b/>
        </w:rPr>
      </w:pPr>
      <w:r w:rsidRPr="00C940CF">
        <w:rPr>
          <w:b/>
        </w:rPr>
        <w:t>Media Contact:</w:t>
      </w:r>
    </w:p>
    <w:p w14:paraId="4E912E21" w14:textId="3DD5BB58" w:rsidR="00C940CF" w:rsidRDefault="00401567" w:rsidP="004E17F3">
      <w:pPr>
        <w:spacing w:after="0" w:line="240" w:lineRule="auto"/>
        <w:jc w:val="right"/>
      </w:pPr>
      <w:r>
        <w:t>Andrea Cheney</w:t>
      </w:r>
    </w:p>
    <w:p w14:paraId="7C1C4B15" w14:textId="45CAF9AF" w:rsidR="004E17F3" w:rsidRDefault="007C4EBD" w:rsidP="007F5B1C">
      <w:pPr>
        <w:spacing w:after="0" w:line="240" w:lineRule="auto"/>
        <w:jc w:val="right"/>
        <w:rPr>
          <w:rFonts w:eastAsia="Times New Roman" w:cstheme="minorHAnsi"/>
          <w:bCs/>
          <w:color w:val="482C1B"/>
        </w:rPr>
      </w:pPr>
      <w:r w:rsidRPr="007C4EBD">
        <w:rPr>
          <w:rFonts w:eastAsia="Times New Roman" w:cstheme="minorHAnsi"/>
          <w:bCs/>
          <w:color w:val="482C1B"/>
        </w:rPr>
        <w:t>813-</w:t>
      </w:r>
      <w:r w:rsidR="00401567">
        <w:rPr>
          <w:rFonts w:eastAsia="Times New Roman" w:cstheme="minorHAnsi"/>
          <w:bCs/>
          <w:color w:val="482C1B"/>
        </w:rPr>
        <w:t>748-2394</w:t>
      </w:r>
    </w:p>
    <w:p w14:paraId="771AE084" w14:textId="523FFEBC" w:rsidR="007F5B1C" w:rsidRPr="007F5B1C" w:rsidRDefault="007F5B1C" w:rsidP="004B5E18">
      <w:pPr>
        <w:spacing w:after="0" w:line="240" w:lineRule="auto"/>
        <w:jc w:val="center"/>
        <w:rPr>
          <w:rFonts w:cstheme="minorHAnsi"/>
        </w:rPr>
        <w:sectPr w:rsidR="007F5B1C" w:rsidRPr="007F5B1C" w:rsidSect="004E17F3">
          <w:type w:val="continuous"/>
          <w:pgSz w:w="12240" w:h="15840"/>
          <w:pgMar w:top="1440" w:right="1440" w:bottom="1440" w:left="1440" w:header="720" w:footer="720" w:gutter="0"/>
          <w:cols w:num="2" w:space="720"/>
          <w:docGrid w:linePitch="360"/>
        </w:sectPr>
      </w:pPr>
    </w:p>
    <w:p w14:paraId="5878672A" w14:textId="38AA7CB8" w:rsidR="007F5B1C" w:rsidRDefault="007F5B1C" w:rsidP="007F5B1C">
      <w:pPr>
        <w:rPr>
          <w:b/>
          <w:smallCaps/>
        </w:rPr>
      </w:pPr>
      <w:bookmarkStart w:id="0" w:name="_gjdgxs" w:colFirst="0" w:colLast="0"/>
      <w:bookmarkEnd w:id="0"/>
    </w:p>
    <w:p w14:paraId="7C02C1A8" w14:textId="2CE2DE30" w:rsidR="007F5B1C" w:rsidRDefault="009F50F8" w:rsidP="00250C6D">
      <w:pPr>
        <w:jc w:val="center"/>
        <w:rPr>
          <w:b/>
          <w:smallCaps/>
        </w:rPr>
      </w:pPr>
      <w:r>
        <w:rPr>
          <w:b/>
          <w:smallCaps/>
        </w:rPr>
        <w:t>202</w:t>
      </w:r>
      <w:r w:rsidR="00401567">
        <w:rPr>
          <w:b/>
          <w:smallCaps/>
        </w:rPr>
        <w:t xml:space="preserve">2 </w:t>
      </w:r>
      <w:r w:rsidR="007F5B1C">
        <w:rPr>
          <w:b/>
          <w:smallCaps/>
        </w:rPr>
        <w:t>SUSTAINABLE BUSINESS AWARDS NOMINEES ANNOUNCED</w:t>
      </w:r>
    </w:p>
    <w:p w14:paraId="770EC456" w14:textId="77777777" w:rsidR="007F5B1C" w:rsidRDefault="007F5B1C" w:rsidP="007F5B1C">
      <w:pPr>
        <w:rPr>
          <w:b/>
          <w:smallCaps/>
        </w:rPr>
      </w:pPr>
    </w:p>
    <w:p w14:paraId="0C94F5F1" w14:textId="460F5999" w:rsidR="0094005E" w:rsidRDefault="0094005E" w:rsidP="0094005E">
      <w:r>
        <w:t xml:space="preserve">TAMPA, FL – The Sustany Foundation </w:t>
      </w:r>
      <w:r w:rsidR="0000341A">
        <w:t xml:space="preserve">just </w:t>
      </w:r>
      <w:r>
        <w:t>announced the nominees eligible for the final round of competition for the 20</w:t>
      </w:r>
      <w:r w:rsidR="00250C6D">
        <w:t>2</w:t>
      </w:r>
      <w:r w:rsidR="00401567">
        <w:t>2</w:t>
      </w:r>
      <w:r>
        <w:t xml:space="preserve"> Sustainable Business Awards. </w:t>
      </w:r>
      <w:r w:rsidR="0083186A">
        <w:t xml:space="preserve">Winners will be announced at a </w:t>
      </w:r>
      <w:r>
        <w:t xml:space="preserve">Green Carpet ceremony </w:t>
      </w:r>
      <w:r w:rsidR="00401567">
        <w:t>November 10</w:t>
      </w:r>
      <w:r w:rsidR="00401567" w:rsidRPr="00401567">
        <w:rPr>
          <w:vertAlign w:val="superscript"/>
        </w:rPr>
        <w:t>th</w:t>
      </w:r>
      <w:r w:rsidR="00401567">
        <w:t xml:space="preserve"> at The Tampa Garden Club</w:t>
      </w:r>
      <w:r>
        <w:t xml:space="preserve"> </w:t>
      </w:r>
    </w:p>
    <w:p w14:paraId="49ABC716" w14:textId="021247CF" w:rsidR="0094005E" w:rsidRDefault="0094005E" w:rsidP="0094005E">
      <w:pPr>
        <w:rPr>
          <w:highlight w:val="white"/>
        </w:rPr>
      </w:pPr>
      <w:r>
        <w:t>This will be the 1</w:t>
      </w:r>
      <w:r w:rsidR="00401567">
        <w:t>4</w:t>
      </w:r>
      <w:r>
        <w:rPr>
          <w:vertAlign w:val="superscript"/>
        </w:rPr>
        <w:t>th</w:t>
      </w:r>
      <w:r>
        <w:t xml:space="preserve"> year for The Sustany Foundation’s hallmark event, which honors companies and organizations in the Tampa Bay area that embrace the triple bottom line. </w:t>
      </w:r>
      <w:r>
        <w:rPr>
          <w:highlight w:val="white"/>
        </w:rPr>
        <w:t>Since 2008, more than 1</w:t>
      </w:r>
      <w:r w:rsidR="00250C6D">
        <w:rPr>
          <w:highlight w:val="white"/>
        </w:rPr>
        <w:t>20</w:t>
      </w:r>
      <w:r>
        <w:rPr>
          <w:highlight w:val="white"/>
        </w:rPr>
        <w:t xml:space="preserve"> businesses have received </w:t>
      </w:r>
      <w:r w:rsidR="00940452">
        <w:rPr>
          <w:highlight w:val="white"/>
        </w:rPr>
        <w:t>the</w:t>
      </w:r>
      <w:r>
        <w:rPr>
          <w:highlight w:val="white"/>
        </w:rPr>
        <w:t xml:space="preserve"> Sustainable Business Award for their commitment to social responsibility and environmental stewardship.</w:t>
      </w:r>
    </w:p>
    <w:p w14:paraId="418EC784" w14:textId="05FC7D75" w:rsidR="00F3691E" w:rsidRDefault="009F50F8" w:rsidP="00F3691E">
      <w:r>
        <w:t xml:space="preserve">Each </w:t>
      </w:r>
      <w:r w:rsidR="00DE0026">
        <w:t>year</w:t>
      </w:r>
      <w:r>
        <w:t xml:space="preserve">, the public is invited to nominate local businesses and organizations that are leading the way in sustainable practices.  </w:t>
      </w:r>
      <w:r w:rsidR="00F3691E">
        <w:t>“</w:t>
      </w:r>
      <w:r w:rsidR="00DE0026">
        <w:t>We’ve</w:t>
      </w:r>
      <w:r w:rsidR="00AA0B23">
        <w:t xml:space="preserve"> </w:t>
      </w:r>
      <w:r>
        <w:t>receive</w:t>
      </w:r>
      <w:r w:rsidR="00AA0B23">
        <w:t>d</w:t>
      </w:r>
      <w:r>
        <w:t xml:space="preserve"> </w:t>
      </w:r>
      <w:r w:rsidR="00AA0B23">
        <w:t xml:space="preserve">over </w:t>
      </w:r>
      <w:r>
        <w:t>100 nominations from the open call</w:t>
      </w:r>
      <w:r w:rsidR="00AA0B23">
        <w:t xml:space="preserve">,” said Andrea Cheney, </w:t>
      </w:r>
      <w:r w:rsidR="00DE0026">
        <w:t>CEO</w:t>
      </w:r>
      <w:r w:rsidR="00AA0B23">
        <w:t xml:space="preserve"> of the </w:t>
      </w:r>
      <w:proofErr w:type="spellStart"/>
      <w:r w:rsidR="00AA0B23">
        <w:t>Sustany</w:t>
      </w:r>
      <w:proofErr w:type="spellEnd"/>
      <w:r w:rsidR="00AA0B23">
        <w:t xml:space="preserve"> Foundation, “we </w:t>
      </w:r>
      <w:r w:rsidR="00DE0026">
        <w:t>are delighted</w:t>
      </w:r>
      <w:r w:rsidR="00F3691E">
        <w:t xml:space="preserve"> to see so many companies in Tampa Bay </w:t>
      </w:r>
      <w:r w:rsidR="00DE0026">
        <w:t>embrace the triple bottom line &amp; demonstrate a commitment to social responsibility and environmental stewardship</w:t>
      </w:r>
      <w:r w:rsidR="00AA0B23">
        <w:t>.”</w:t>
      </w:r>
    </w:p>
    <w:p w14:paraId="3DF06DA7" w14:textId="30549882" w:rsidR="009C780E" w:rsidRDefault="00C722C4" w:rsidP="0000341A">
      <w:r>
        <w:t xml:space="preserve">The </w:t>
      </w:r>
      <w:r w:rsidR="00F3691E">
        <w:t xml:space="preserve">following </w:t>
      </w:r>
      <w:r>
        <w:t xml:space="preserve">nominees </w:t>
      </w:r>
      <w:r w:rsidR="00F3691E">
        <w:t>will be moving on to the final round:</w:t>
      </w:r>
    </w:p>
    <w:p w14:paraId="046DA61F" w14:textId="5A5D075D" w:rsidR="009C780E" w:rsidRDefault="009C780E" w:rsidP="000C1ACA">
      <w:pPr>
        <w:spacing w:after="0"/>
        <w:sectPr w:rsidR="009C780E" w:rsidSect="004E17F3">
          <w:type w:val="continuous"/>
          <w:pgSz w:w="12240" w:h="15840"/>
          <w:pgMar w:top="1440" w:right="1440" w:bottom="1440" w:left="1440" w:header="720" w:footer="720" w:gutter="0"/>
          <w:cols w:space="720"/>
          <w:docGrid w:linePitch="360"/>
        </w:sectPr>
      </w:pPr>
    </w:p>
    <w:p w14:paraId="2455216B" w14:textId="77777777" w:rsidR="003E542A" w:rsidRDefault="003E542A" w:rsidP="003E542A">
      <w:pPr>
        <w:spacing w:after="0"/>
      </w:pPr>
      <w:r>
        <w:t>3 Daughters Brewing</w:t>
      </w:r>
    </w:p>
    <w:p w14:paraId="70EFCB1A" w14:textId="77777777" w:rsidR="003E542A" w:rsidRDefault="003E542A" w:rsidP="003E542A">
      <w:pPr>
        <w:spacing w:after="0"/>
      </w:pPr>
      <w:proofErr w:type="spellStart"/>
      <w:r>
        <w:t>BioBag</w:t>
      </w:r>
      <w:proofErr w:type="spellEnd"/>
    </w:p>
    <w:p w14:paraId="3A4F9E5B" w14:textId="77777777" w:rsidR="003E542A" w:rsidRDefault="003E542A" w:rsidP="003E542A">
      <w:pPr>
        <w:spacing w:after="0"/>
      </w:pPr>
      <w:r>
        <w:t>Brick Street Farms</w:t>
      </w:r>
    </w:p>
    <w:p w14:paraId="1B7AD0EB" w14:textId="77777777" w:rsidR="003E542A" w:rsidRDefault="003E542A" w:rsidP="003E542A">
      <w:pPr>
        <w:spacing w:after="0"/>
      </w:pPr>
      <w:r>
        <w:t>C&amp;D Printing and Packaging</w:t>
      </w:r>
    </w:p>
    <w:p w14:paraId="51AD8244" w14:textId="77777777" w:rsidR="003E542A" w:rsidRDefault="003E542A" w:rsidP="003E542A">
      <w:pPr>
        <w:spacing w:after="0"/>
      </w:pPr>
      <w:r>
        <w:t xml:space="preserve">Center for Urban Transportation Research </w:t>
      </w:r>
    </w:p>
    <w:p w14:paraId="086B3BB4" w14:textId="77777777" w:rsidR="003E542A" w:rsidRDefault="003E542A" w:rsidP="003E542A">
      <w:pPr>
        <w:spacing w:after="0"/>
      </w:pPr>
      <w:r>
        <w:t>Children's World Uniform Supply</w:t>
      </w:r>
    </w:p>
    <w:p w14:paraId="14DE296E" w14:textId="77777777" w:rsidR="003E542A" w:rsidRDefault="003E542A" w:rsidP="003E542A">
      <w:pPr>
        <w:spacing w:after="0"/>
      </w:pPr>
      <w:r>
        <w:t>Coca-Cola Beverages Florida, LLC</w:t>
      </w:r>
    </w:p>
    <w:p w14:paraId="29E82DEA" w14:textId="77777777" w:rsidR="003E542A" w:rsidRDefault="003E542A" w:rsidP="003E542A">
      <w:pPr>
        <w:spacing w:after="0"/>
      </w:pPr>
      <w:r>
        <w:t>Company Name</w:t>
      </w:r>
    </w:p>
    <w:p w14:paraId="4B363263" w14:textId="77777777" w:rsidR="003E542A" w:rsidRDefault="003E542A" w:rsidP="003E542A">
      <w:pPr>
        <w:spacing w:after="0"/>
      </w:pPr>
      <w:r>
        <w:t>Crystal Clean Green Cleaning</w:t>
      </w:r>
    </w:p>
    <w:p w14:paraId="7937EBA2" w14:textId="77777777" w:rsidR="003E542A" w:rsidRDefault="003E542A" w:rsidP="003E542A">
      <w:pPr>
        <w:spacing w:after="0"/>
      </w:pPr>
      <w:r>
        <w:t>ECHO of Brandon Inc</w:t>
      </w:r>
    </w:p>
    <w:p w14:paraId="7157A6BA" w14:textId="77777777" w:rsidR="003E542A" w:rsidRDefault="003E542A" w:rsidP="003E542A">
      <w:pPr>
        <w:spacing w:after="0"/>
      </w:pPr>
      <w:r>
        <w:t>F45 Training Largo East</w:t>
      </w:r>
    </w:p>
    <w:p w14:paraId="4AA41798" w14:textId="77777777" w:rsidR="003E542A" w:rsidRDefault="003E542A" w:rsidP="003E542A">
      <w:pPr>
        <w:spacing w:after="0"/>
      </w:pPr>
      <w:r>
        <w:t>Friends of Brooker Creek Preserve</w:t>
      </w:r>
    </w:p>
    <w:p w14:paraId="1429FCF6" w14:textId="77777777" w:rsidR="003E542A" w:rsidRDefault="003E542A" w:rsidP="003E542A">
      <w:pPr>
        <w:spacing w:after="0"/>
      </w:pPr>
      <w:r>
        <w:t>Garden Montessori School</w:t>
      </w:r>
    </w:p>
    <w:p w14:paraId="29DA1B92" w14:textId="77777777" w:rsidR="003E542A" w:rsidRDefault="003E542A" w:rsidP="003E542A">
      <w:pPr>
        <w:spacing w:after="0"/>
      </w:pPr>
      <w:r>
        <w:t>Habitat for Humanity of Pinellas and West Pasco Counties ReStores</w:t>
      </w:r>
    </w:p>
    <w:p w14:paraId="2F607E57" w14:textId="77777777" w:rsidR="003E542A" w:rsidRDefault="003E542A" w:rsidP="003E542A">
      <w:pPr>
        <w:spacing w:after="0"/>
      </w:pPr>
      <w:r>
        <w:t xml:space="preserve">Heartwood Preserve Conservation </w:t>
      </w:r>
      <w:proofErr w:type="spellStart"/>
      <w:r>
        <w:t>Cemetary</w:t>
      </w:r>
      <w:proofErr w:type="spellEnd"/>
    </w:p>
    <w:p w14:paraId="23DBA254" w14:textId="77777777" w:rsidR="003E542A" w:rsidRDefault="003E542A" w:rsidP="003E542A">
      <w:pPr>
        <w:spacing w:after="0"/>
      </w:pPr>
      <w:r>
        <w:t>Hit Promotional Products</w:t>
      </w:r>
    </w:p>
    <w:p w14:paraId="26E954C6" w14:textId="77777777" w:rsidR="003E542A" w:rsidRDefault="003E542A" w:rsidP="003E542A">
      <w:pPr>
        <w:spacing w:after="0"/>
      </w:pPr>
      <w:r>
        <w:t xml:space="preserve">JMX Brands / </w:t>
      </w:r>
      <w:proofErr w:type="spellStart"/>
      <w:r>
        <w:t>DutchCrafters</w:t>
      </w:r>
      <w:proofErr w:type="spellEnd"/>
    </w:p>
    <w:p w14:paraId="6065F3F7" w14:textId="77777777" w:rsidR="003E542A" w:rsidRDefault="003E542A" w:rsidP="003E542A">
      <w:pPr>
        <w:spacing w:after="0"/>
      </w:pPr>
      <w:proofErr w:type="spellStart"/>
      <w:r>
        <w:t>Kforce</w:t>
      </w:r>
      <w:proofErr w:type="spellEnd"/>
    </w:p>
    <w:p w14:paraId="424D21DF" w14:textId="77777777" w:rsidR="003E542A" w:rsidRDefault="003E542A" w:rsidP="003E542A">
      <w:pPr>
        <w:spacing w:after="0"/>
      </w:pPr>
      <w:r>
        <w:t>KnowBe4, Inc</w:t>
      </w:r>
    </w:p>
    <w:p w14:paraId="24194B5E" w14:textId="77777777" w:rsidR="003E542A" w:rsidRDefault="003E542A" w:rsidP="003E542A">
      <w:pPr>
        <w:spacing w:after="0"/>
      </w:pPr>
      <w:r>
        <w:t>Lost Coast Oyster Company</w:t>
      </w:r>
    </w:p>
    <w:p w14:paraId="796D2971" w14:textId="77777777" w:rsidR="003E542A" w:rsidRDefault="003E542A" w:rsidP="003E542A">
      <w:pPr>
        <w:spacing w:after="0"/>
      </w:pPr>
      <w:r>
        <w:t>Love &amp; Pups LLC</w:t>
      </w:r>
    </w:p>
    <w:p w14:paraId="6BDBBB26" w14:textId="77777777" w:rsidR="003E542A" w:rsidRDefault="003E542A" w:rsidP="003E542A">
      <w:pPr>
        <w:spacing w:after="0"/>
      </w:pPr>
      <w:proofErr w:type="spellStart"/>
      <w:r>
        <w:t>MinimizeUSA</w:t>
      </w:r>
      <w:proofErr w:type="spellEnd"/>
    </w:p>
    <w:p w14:paraId="67A79E9B" w14:textId="77777777" w:rsidR="003E542A" w:rsidRDefault="003E542A" w:rsidP="003E542A">
      <w:pPr>
        <w:spacing w:after="0"/>
      </w:pPr>
      <w:r>
        <w:t>Minted Space</w:t>
      </w:r>
    </w:p>
    <w:p w14:paraId="247C9F9D" w14:textId="77777777" w:rsidR="003E542A" w:rsidRDefault="003E542A" w:rsidP="003E542A">
      <w:pPr>
        <w:spacing w:after="0"/>
      </w:pPr>
      <w:r>
        <w:t>Mother Kombucha</w:t>
      </w:r>
    </w:p>
    <w:p w14:paraId="5C0414D0" w14:textId="77777777" w:rsidR="003E542A" w:rsidRDefault="003E542A" w:rsidP="003E542A">
      <w:pPr>
        <w:spacing w:after="0"/>
      </w:pPr>
      <w:proofErr w:type="spellStart"/>
      <w:r>
        <w:t>NuCycle</w:t>
      </w:r>
      <w:proofErr w:type="spellEnd"/>
      <w:r>
        <w:t xml:space="preserve"> Energy of Tampa</w:t>
      </w:r>
    </w:p>
    <w:p w14:paraId="239F540B" w14:textId="77777777" w:rsidR="003E542A" w:rsidRDefault="003E542A" w:rsidP="003E542A">
      <w:pPr>
        <w:spacing w:after="0"/>
      </w:pPr>
      <w:r>
        <w:t>Pinellas Community Compost</w:t>
      </w:r>
    </w:p>
    <w:p w14:paraId="3267F3BA" w14:textId="77777777" w:rsidR="003E542A" w:rsidRDefault="003E542A" w:rsidP="003E542A">
      <w:pPr>
        <w:spacing w:after="0"/>
      </w:pPr>
      <w:r>
        <w:t>Port Tampa Bay</w:t>
      </w:r>
    </w:p>
    <w:p w14:paraId="58FDF638" w14:textId="77777777" w:rsidR="003E542A" w:rsidRDefault="003E542A" w:rsidP="003E542A">
      <w:pPr>
        <w:spacing w:after="0"/>
      </w:pPr>
      <w:proofErr w:type="spellStart"/>
      <w:r>
        <w:t>Refillery</w:t>
      </w:r>
      <w:proofErr w:type="spellEnd"/>
      <w:r>
        <w:t xml:space="preserve"> St. Petersburg</w:t>
      </w:r>
    </w:p>
    <w:p w14:paraId="21DB9F68" w14:textId="77777777" w:rsidR="003E542A" w:rsidRDefault="003E542A" w:rsidP="003E542A">
      <w:pPr>
        <w:spacing w:after="0"/>
      </w:pPr>
      <w:r>
        <w:t>Regenerative Shift</w:t>
      </w:r>
    </w:p>
    <w:p w14:paraId="017F2330" w14:textId="77777777" w:rsidR="003E542A" w:rsidRDefault="003E542A" w:rsidP="003E542A">
      <w:pPr>
        <w:spacing w:after="0"/>
      </w:pPr>
      <w:proofErr w:type="spellStart"/>
      <w:r>
        <w:t>SansMarket</w:t>
      </w:r>
      <w:proofErr w:type="spellEnd"/>
    </w:p>
    <w:p w14:paraId="0575AA14" w14:textId="77777777" w:rsidR="003E542A" w:rsidRDefault="003E542A" w:rsidP="003E542A">
      <w:pPr>
        <w:spacing w:after="0"/>
      </w:pPr>
      <w:r>
        <w:t>Southport Financial Services</w:t>
      </w:r>
    </w:p>
    <w:p w14:paraId="0E0A793E" w14:textId="77777777" w:rsidR="003E542A" w:rsidRDefault="003E542A" w:rsidP="003E542A">
      <w:pPr>
        <w:spacing w:after="0"/>
      </w:pPr>
      <w:r>
        <w:t>Sustainable Eco-Systems</w:t>
      </w:r>
    </w:p>
    <w:p w14:paraId="677025EA" w14:textId="42D9F26F" w:rsidR="000C1ACA" w:rsidRDefault="003E542A" w:rsidP="003E542A">
      <w:pPr>
        <w:spacing w:after="0"/>
      </w:pPr>
      <w:r>
        <w:t xml:space="preserve">Sweetwater Organic Community </w:t>
      </w:r>
      <w:proofErr w:type="spellStart"/>
      <w:r>
        <w:t>Farm</w:t>
      </w:r>
      <w:r w:rsidR="000C1ACA">
        <w:t>Stonehill</w:t>
      </w:r>
      <w:proofErr w:type="spellEnd"/>
    </w:p>
    <w:p w14:paraId="546B6CC8" w14:textId="77777777" w:rsidR="000C1ACA" w:rsidRDefault="000C1ACA" w:rsidP="000C1ACA">
      <w:pPr>
        <w:spacing w:after="0"/>
      </w:pPr>
      <w:r>
        <w:t>Sustainable Eco-Systems LLC</w:t>
      </w:r>
    </w:p>
    <w:p w14:paraId="38390847" w14:textId="77777777" w:rsidR="000C1ACA" w:rsidRDefault="000C1ACA" w:rsidP="000C1ACA">
      <w:pPr>
        <w:spacing w:after="0"/>
      </w:pPr>
      <w:r>
        <w:t>T. Mims Corp</w:t>
      </w:r>
    </w:p>
    <w:p w14:paraId="25D2AB57" w14:textId="77777777" w:rsidR="003E542A" w:rsidRDefault="003E542A" w:rsidP="003E542A">
      <w:pPr>
        <w:spacing w:after="0"/>
      </w:pPr>
      <w:r>
        <w:lastRenderedPageBreak/>
        <w:t>T. Mims Corp</w:t>
      </w:r>
    </w:p>
    <w:p w14:paraId="1E03E500" w14:textId="77777777" w:rsidR="003E542A" w:rsidRDefault="003E542A" w:rsidP="003E542A">
      <w:pPr>
        <w:spacing w:after="0"/>
      </w:pPr>
      <w:r>
        <w:t>Tampa Bay Watch</w:t>
      </w:r>
    </w:p>
    <w:p w14:paraId="1674F3EA" w14:textId="77777777" w:rsidR="003E542A" w:rsidRDefault="003E542A" w:rsidP="003E542A">
      <w:pPr>
        <w:spacing w:after="0"/>
      </w:pPr>
      <w:r>
        <w:t xml:space="preserve">Tampa </w:t>
      </w:r>
      <w:proofErr w:type="spellStart"/>
      <w:r>
        <w:t>Internationl</w:t>
      </w:r>
      <w:proofErr w:type="spellEnd"/>
      <w:r>
        <w:t xml:space="preserve"> Airport</w:t>
      </w:r>
    </w:p>
    <w:p w14:paraId="1FBE135A" w14:textId="77777777" w:rsidR="003E542A" w:rsidRDefault="003E542A" w:rsidP="003E542A">
      <w:pPr>
        <w:spacing w:after="0"/>
      </w:pPr>
      <w:r>
        <w:t>The Disco Dolls Studio</w:t>
      </w:r>
    </w:p>
    <w:p w14:paraId="59F93823" w14:textId="77777777" w:rsidR="003E542A" w:rsidRDefault="003E542A" w:rsidP="003E542A">
      <w:pPr>
        <w:spacing w:after="0"/>
      </w:pPr>
      <w:r>
        <w:t>The Ring Workspaces</w:t>
      </w:r>
    </w:p>
    <w:p w14:paraId="0692E8AE" w14:textId="77777777" w:rsidR="003E542A" w:rsidRDefault="003E542A" w:rsidP="003E542A">
      <w:pPr>
        <w:spacing w:after="0"/>
      </w:pPr>
      <w:r>
        <w:t xml:space="preserve">The </w:t>
      </w:r>
      <w:proofErr w:type="spellStart"/>
      <w:r>
        <w:t>Sewist</w:t>
      </w:r>
      <w:proofErr w:type="spellEnd"/>
      <w:r>
        <w:t xml:space="preserve"> Society</w:t>
      </w:r>
    </w:p>
    <w:p w14:paraId="540608F7" w14:textId="77777777" w:rsidR="003E542A" w:rsidRDefault="003E542A" w:rsidP="003E542A">
      <w:r>
        <w:t xml:space="preserve">Urban </w:t>
      </w:r>
      <w:proofErr w:type="spellStart"/>
      <w:r>
        <w:t>ERecycling</w:t>
      </w:r>
      <w:proofErr w:type="spellEnd"/>
    </w:p>
    <w:p w14:paraId="0692CB1E" w14:textId="77777777" w:rsidR="003E542A" w:rsidRDefault="003E542A" w:rsidP="003E542A">
      <w:pPr>
        <w:spacing w:after="0"/>
      </w:pPr>
      <w:r>
        <w:t>Valhalla Resale, Inc.</w:t>
      </w:r>
    </w:p>
    <w:p w14:paraId="4886FA24" w14:textId="77777777" w:rsidR="003E542A" w:rsidRDefault="003E542A" w:rsidP="003E542A">
      <w:pPr>
        <w:spacing w:after="0"/>
      </w:pPr>
      <w:r>
        <w:t>Water Sciences US</w:t>
      </w:r>
    </w:p>
    <w:p w14:paraId="7D37126A" w14:textId="77777777" w:rsidR="003E542A" w:rsidRDefault="003E542A" w:rsidP="003E542A">
      <w:pPr>
        <w:spacing w:after="0"/>
      </w:pPr>
      <w:proofErr w:type="spellStart"/>
      <w:r>
        <w:t>Wellfed</w:t>
      </w:r>
      <w:proofErr w:type="spellEnd"/>
      <w:r>
        <w:t xml:space="preserve"> Community</w:t>
      </w:r>
    </w:p>
    <w:p w14:paraId="4C67A41B" w14:textId="44CA5675" w:rsidR="000C1ACA" w:rsidRDefault="003E542A" w:rsidP="003E542A">
      <w:pPr>
        <w:spacing w:after="0"/>
        <w:sectPr w:rsidR="000C1ACA" w:rsidSect="000C1ACA">
          <w:type w:val="continuous"/>
          <w:pgSz w:w="12240" w:h="15840"/>
          <w:pgMar w:top="1440" w:right="1440" w:bottom="1440" w:left="1440" w:header="720" w:footer="720" w:gutter="0"/>
          <w:cols w:num="2" w:space="720"/>
          <w:docGrid w:linePitch="360"/>
        </w:sectPr>
      </w:pPr>
      <w:r>
        <w:t>Wilcox Nursery and Landscape</w:t>
      </w:r>
    </w:p>
    <w:p w14:paraId="687736DF" w14:textId="008EC8FD" w:rsidR="00A04F54" w:rsidRDefault="00A04F54" w:rsidP="00C722C4">
      <w:pPr>
        <w:spacing w:after="0" w:line="240" w:lineRule="auto"/>
        <w:rPr>
          <w:rFonts w:ascii="Calibri" w:eastAsia="Times New Roman" w:hAnsi="Calibri" w:cs="Calibri"/>
          <w:color w:val="000000"/>
        </w:rPr>
      </w:pPr>
    </w:p>
    <w:p w14:paraId="07BC25CF" w14:textId="399C3427" w:rsidR="00F3691E" w:rsidRDefault="00035515" w:rsidP="00C722C4">
      <w:r>
        <w:t xml:space="preserve"> </w:t>
      </w:r>
      <w:r w:rsidR="00F3691E">
        <w:t>The winners will be selected by a</w:t>
      </w:r>
      <w:r w:rsidR="00B66625">
        <w:t xml:space="preserve"> third-party</w:t>
      </w:r>
      <w:r w:rsidR="00F3691E">
        <w:t xml:space="preserve"> panel comprised of graduate students attending sustainability programs at local universities</w:t>
      </w:r>
      <w:r w:rsidR="00B66625">
        <w:t xml:space="preserve"> under the direction of faculty.</w:t>
      </w:r>
    </w:p>
    <w:p w14:paraId="7FC6CC0B" w14:textId="6D26E384" w:rsidR="002744B6" w:rsidRDefault="00F3691E" w:rsidP="0094005E">
      <w:pPr>
        <w:rPr>
          <w:rFonts w:cstheme="minorHAnsi"/>
          <w:shd w:val="clear" w:color="auto" w:fill="FFFFFF"/>
        </w:rPr>
      </w:pPr>
      <w:r>
        <w:t>W</w:t>
      </w:r>
      <w:r w:rsidR="0094005E">
        <w:t xml:space="preserve">inners will be announced </w:t>
      </w:r>
      <w:r>
        <w:t xml:space="preserve">live </w:t>
      </w:r>
      <w:r w:rsidR="00E77BBA">
        <w:t xml:space="preserve">at </w:t>
      </w:r>
      <w:r w:rsidR="002328E9">
        <w:t xml:space="preserve">the </w:t>
      </w:r>
      <w:r w:rsidR="0094005E" w:rsidRPr="0094005E">
        <w:rPr>
          <w:b/>
        </w:rPr>
        <w:t>1</w:t>
      </w:r>
      <w:r w:rsidR="00DE0026">
        <w:rPr>
          <w:b/>
        </w:rPr>
        <w:t>4</w:t>
      </w:r>
      <w:r w:rsidR="0094005E" w:rsidRPr="0094005E">
        <w:rPr>
          <w:b/>
          <w:vertAlign w:val="superscript"/>
        </w:rPr>
        <w:t>th</w:t>
      </w:r>
      <w:r w:rsidR="0094005E" w:rsidRPr="0094005E">
        <w:rPr>
          <w:b/>
        </w:rPr>
        <w:t xml:space="preserve"> Annual Sustainable </w:t>
      </w:r>
      <w:r w:rsidR="00DE0026">
        <w:rPr>
          <w:b/>
        </w:rPr>
        <w:t>Buzz/</w:t>
      </w:r>
      <w:r w:rsidR="00E77BBA">
        <w:rPr>
          <w:b/>
        </w:rPr>
        <w:t xml:space="preserve">Business </w:t>
      </w:r>
      <w:r w:rsidR="0094005E" w:rsidRPr="0094005E">
        <w:rPr>
          <w:b/>
        </w:rPr>
        <w:t xml:space="preserve">Awards </w:t>
      </w:r>
      <w:r w:rsidR="00DE0026">
        <w:rPr>
          <w:b/>
        </w:rPr>
        <w:t>on November 10</w:t>
      </w:r>
      <w:r w:rsidR="00DE0026" w:rsidRPr="00DE0026">
        <w:rPr>
          <w:b/>
          <w:vertAlign w:val="superscript"/>
        </w:rPr>
        <w:t>th</w:t>
      </w:r>
      <w:r w:rsidR="00DE0026">
        <w:rPr>
          <w:b/>
        </w:rPr>
        <w:t xml:space="preserve"> at The Tampa Garden Club. </w:t>
      </w:r>
      <w:r w:rsidR="002744B6" w:rsidRPr="002744B6">
        <w:rPr>
          <w:rFonts w:cstheme="minorHAnsi"/>
          <w:shd w:val="clear" w:color="auto" w:fill="FFFFFF"/>
        </w:rPr>
        <w:t>The</w:t>
      </w:r>
      <w:r w:rsidR="002744B6">
        <w:rPr>
          <w:rFonts w:cstheme="minorHAnsi"/>
          <w:shd w:val="clear" w:color="auto" w:fill="FFFFFF"/>
        </w:rPr>
        <w:t xml:space="preserve"> event is o</w:t>
      </w:r>
      <w:r w:rsidR="002744B6" w:rsidRPr="002744B6">
        <w:rPr>
          <w:rFonts w:cstheme="minorHAnsi"/>
          <w:shd w:val="clear" w:color="auto" w:fill="FFFFFF"/>
        </w:rPr>
        <w:t xml:space="preserve">pen to the public and draws a packed house of sustainability professionals, business leaders, government officials, academia, non-profits, and like-minded community organizations and individuals. </w:t>
      </w:r>
    </w:p>
    <w:p w14:paraId="7DB5292A" w14:textId="0359CA11" w:rsidR="002744B6" w:rsidRDefault="002744B6" w:rsidP="002744B6">
      <w:pPr>
        <w:spacing w:after="0"/>
        <w:rPr>
          <w:rFonts w:cstheme="minorHAnsi"/>
          <w:shd w:val="clear" w:color="auto" w:fill="FFFFFF"/>
        </w:rPr>
      </w:pPr>
      <w:r>
        <w:rPr>
          <w:rFonts w:cstheme="minorHAnsi"/>
          <w:shd w:val="clear" w:color="auto" w:fill="FFFFFF"/>
        </w:rPr>
        <w:t>Event Details and Registration:</w:t>
      </w:r>
      <w:r w:rsidR="003A53F8">
        <w:rPr>
          <w:rFonts w:cstheme="minorHAnsi"/>
          <w:shd w:val="clear" w:color="auto" w:fill="FFFFFF"/>
        </w:rPr>
        <w:t xml:space="preserve"> </w:t>
      </w:r>
      <w:hyperlink r:id="rId7" w:history="1">
        <w:r w:rsidR="003A53F8" w:rsidRPr="001A19E1">
          <w:rPr>
            <w:rStyle w:val="Hyperlink"/>
            <w:rFonts w:cstheme="minorHAnsi"/>
            <w:shd w:val="clear" w:color="auto" w:fill="FFFFFF"/>
          </w:rPr>
          <w:t>https://12th-anuual-sustainable-business-awards-tickets.eventbrite.com</w:t>
        </w:r>
      </w:hyperlink>
    </w:p>
    <w:p w14:paraId="5883D2BA" w14:textId="2686C70C" w:rsidR="002744B6" w:rsidRDefault="002744B6" w:rsidP="002744B6">
      <w:pPr>
        <w:spacing w:after="0"/>
        <w:rPr>
          <w:rFonts w:cstheme="minorHAnsi"/>
          <w:shd w:val="clear" w:color="auto" w:fill="FFFFFF"/>
        </w:rPr>
      </w:pPr>
      <w:r>
        <w:rPr>
          <w:rFonts w:cstheme="minorHAnsi"/>
          <w:shd w:val="clear" w:color="auto" w:fill="FFFFFF"/>
        </w:rPr>
        <w:t xml:space="preserve">Award Details: </w:t>
      </w:r>
      <w:hyperlink r:id="rId8" w:history="1">
        <w:r w:rsidRPr="002744B6">
          <w:rPr>
            <w:color w:val="0000FF"/>
            <w:u w:val="single"/>
          </w:rPr>
          <w:t>https://sustany.org/awards/</w:t>
        </w:r>
      </w:hyperlink>
    </w:p>
    <w:p w14:paraId="1E8ACC2F" w14:textId="77777777" w:rsidR="002744B6" w:rsidRPr="002744B6" w:rsidRDefault="002744B6" w:rsidP="002744B6">
      <w:pPr>
        <w:spacing w:after="0"/>
        <w:rPr>
          <w:rFonts w:cstheme="minorHAnsi"/>
          <w:shd w:val="clear" w:color="auto" w:fill="FFFFFF"/>
        </w:rPr>
      </w:pPr>
    </w:p>
    <w:p w14:paraId="7CE3FCD2" w14:textId="77777777" w:rsidR="003A53F8" w:rsidRPr="003A53F8" w:rsidRDefault="003A53F8" w:rsidP="003A53F8">
      <w:pPr>
        <w:spacing w:line="240" w:lineRule="auto"/>
      </w:pPr>
      <w:bookmarkStart w:id="1" w:name="_Hlk519248050"/>
      <w:r w:rsidRPr="003A53F8">
        <w:rPr>
          <w:b/>
          <w:bCs/>
        </w:rPr>
        <w:t>About Sustany:</w:t>
      </w:r>
      <w:r w:rsidRPr="003A53F8">
        <w:t xml:space="preserve"> Founded in 2007 as a 501c3 non-profit, </w:t>
      </w:r>
      <w:r w:rsidRPr="003A53F8">
        <w:rPr>
          <w:rFonts w:cstheme="minorHAnsi"/>
        </w:rPr>
        <w:t xml:space="preserve">the Sustany Foundation is dedicated to advancing sustainability initiatives in the Tampa Bay region and has served as the leading resource for the sustainable business community for over a decade. Through education, collaboration and impactful programs, Sustany promotes environmental stewardship and social responsibility to protect and preserve our unique quality of life in Tampa Bay, now and for future generations. Visit </w:t>
      </w:r>
      <w:hyperlink r:id="rId9" w:history="1">
        <w:r w:rsidRPr="003A53F8">
          <w:rPr>
            <w:rFonts w:cstheme="minorHAnsi"/>
            <w:color w:val="0563C1" w:themeColor="hyperlink"/>
            <w:u w:val="single"/>
          </w:rPr>
          <w:t>www.sustany.org</w:t>
        </w:r>
      </w:hyperlink>
      <w:r w:rsidRPr="003A53F8">
        <w:rPr>
          <w:rFonts w:cstheme="minorHAnsi"/>
        </w:rPr>
        <w:t xml:space="preserve"> to learn more.</w:t>
      </w:r>
      <w:r w:rsidRPr="003A53F8">
        <w:t xml:space="preserve">     </w:t>
      </w:r>
    </w:p>
    <w:p w14:paraId="1BE6D21A" w14:textId="77777777" w:rsidR="003A53F8" w:rsidRDefault="003A53F8" w:rsidP="009F068A">
      <w:pPr>
        <w:rPr>
          <w:b/>
          <w:bCs/>
        </w:rPr>
      </w:pPr>
    </w:p>
    <w:p w14:paraId="67B2D665" w14:textId="77777777" w:rsidR="003A53F8" w:rsidRDefault="003A53F8" w:rsidP="009F068A">
      <w:pPr>
        <w:rPr>
          <w:b/>
          <w:bCs/>
        </w:rPr>
      </w:pPr>
    </w:p>
    <w:bookmarkEnd w:id="1"/>
    <w:p w14:paraId="4B1E7BD9" w14:textId="20C37E76" w:rsidR="00C940CF" w:rsidRPr="00821E64" w:rsidRDefault="00044388" w:rsidP="008979A4">
      <w:pPr>
        <w:pStyle w:val="ydpc93d4361yiv9678801141msonormal"/>
        <w:jc w:val="center"/>
        <w:rPr>
          <w:rFonts w:asciiTheme="minorHAnsi" w:hAnsiTheme="minorHAnsi" w:cstheme="minorHAnsi"/>
          <w:color w:val="26282A"/>
        </w:rPr>
      </w:pPr>
      <w:r w:rsidRPr="00821E64">
        <w:rPr>
          <w:rFonts w:eastAsia="Times New Roman"/>
          <w:color w:val="000000"/>
        </w:rPr>
        <w:t>###</w:t>
      </w:r>
    </w:p>
    <w:sectPr w:rsidR="00C940CF" w:rsidRPr="00821E64" w:rsidSect="004E17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012B" w14:textId="77777777" w:rsidR="00A26142" w:rsidRDefault="00A26142" w:rsidP="008979A4">
      <w:pPr>
        <w:spacing w:after="0" w:line="240" w:lineRule="auto"/>
      </w:pPr>
      <w:r>
        <w:separator/>
      </w:r>
    </w:p>
  </w:endnote>
  <w:endnote w:type="continuationSeparator" w:id="0">
    <w:p w14:paraId="5C4A2A2A" w14:textId="77777777" w:rsidR="00A26142" w:rsidRDefault="00A26142" w:rsidP="0089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LNO A+ Astute S Si">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2493" w14:textId="77777777" w:rsidR="00A26142" w:rsidRDefault="00A26142" w:rsidP="008979A4">
      <w:pPr>
        <w:spacing w:after="0" w:line="240" w:lineRule="auto"/>
      </w:pPr>
      <w:r>
        <w:separator/>
      </w:r>
    </w:p>
  </w:footnote>
  <w:footnote w:type="continuationSeparator" w:id="0">
    <w:p w14:paraId="69AD15F3" w14:textId="77777777" w:rsidR="00A26142" w:rsidRDefault="00A26142" w:rsidP="0089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B820" w14:textId="7F286DE8" w:rsidR="008979A4" w:rsidRDefault="008979A4" w:rsidP="008979A4">
    <w:pPr>
      <w:pStyle w:val="Header"/>
      <w:jc w:val="center"/>
    </w:pPr>
    <w:r>
      <w:rPr>
        <w:noProof/>
      </w:rPr>
      <w:drawing>
        <wp:inline distT="0" distB="0" distL="0" distR="0" wp14:anchorId="53EEA762" wp14:editId="05983FE9">
          <wp:extent cx="1219200" cy="7283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28345"/>
                  </a:xfrm>
                  <a:prstGeom prst="rect">
                    <a:avLst/>
                  </a:prstGeom>
                  <a:noFill/>
                  <a:ln>
                    <a:noFill/>
                  </a:ln>
                </pic:spPr>
              </pic:pic>
            </a:graphicData>
          </a:graphic>
        </wp:inline>
      </w:drawing>
    </w:r>
  </w:p>
  <w:p w14:paraId="448075D8" w14:textId="77777777" w:rsidR="008979A4" w:rsidRDefault="00897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40CF"/>
    <w:rsid w:val="0000341A"/>
    <w:rsid w:val="00035515"/>
    <w:rsid w:val="00042C0C"/>
    <w:rsid w:val="00044388"/>
    <w:rsid w:val="00060705"/>
    <w:rsid w:val="000C1ACA"/>
    <w:rsid w:val="001378E1"/>
    <w:rsid w:val="001F2931"/>
    <w:rsid w:val="002234BD"/>
    <w:rsid w:val="002328E9"/>
    <w:rsid w:val="00234EE7"/>
    <w:rsid w:val="00250C6D"/>
    <w:rsid w:val="002744B6"/>
    <w:rsid w:val="002A22B1"/>
    <w:rsid w:val="002B7E90"/>
    <w:rsid w:val="002C0D05"/>
    <w:rsid w:val="002C4621"/>
    <w:rsid w:val="00316250"/>
    <w:rsid w:val="003173F7"/>
    <w:rsid w:val="0034710E"/>
    <w:rsid w:val="00366B89"/>
    <w:rsid w:val="00371100"/>
    <w:rsid w:val="003A53F8"/>
    <w:rsid w:val="003A7190"/>
    <w:rsid w:val="003E542A"/>
    <w:rsid w:val="00401567"/>
    <w:rsid w:val="00401830"/>
    <w:rsid w:val="00414CD7"/>
    <w:rsid w:val="00441D4E"/>
    <w:rsid w:val="004A37EA"/>
    <w:rsid w:val="004B5E18"/>
    <w:rsid w:val="004C01D3"/>
    <w:rsid w:val="004E17F3"/>
    <w:rsid w:val="00522059"/>
    <w:rsid w:val="005478CD"/>
    <w:rsid w:val="005B61DB"/>
    <w:rsid w:val="005C2A4F"/>
    <w:rsid w:val="005E0F83"/>
    <w:rsid w:val="005F1FCD"/>
    <w:rsid w:val="005F3EE4"/>
    <w:rsid w:val="006035F9"/>
    <w:rsid w:val="00604403"/>
    <w:rsid w:val="00604EE0"/>
    <w:rsid w:val="006346D7"/>
    <w:rsid w:val="0069314D"/>
    <w:rsid w:val="006F4CAD"/>
    <w:rsid w:val="007242F2"/>
    <w:rsid w:val="00754420"/>
    <w:rsid w:val="00763F18"/>
    <w:rsid w:val="00776773"/>
    <w:rsid w:val="0079080F"/>
    <w:rsid w:val="007C4EBD"/>
    <w:rsid w:val="007F5B1C"/>
    <w:rsid w:val="00821E64"/>
    <w:rsid w:val="0083186A"/>
    <w:rsid w:val="008741AF"/>
    <w:rsid w:val="00897262"/>
    <w:rsid w:val="008979A4"/>
    <w:rsid w:val="0092414E"/>
    <w:rsid w:val="0094005E"/>
    <w:rsid w:val="00940452"/>
    <w:rsid w:val="0094076E"/>
    <w:rsid w:val="00951978"/>
    <w:rsid w:val="009635D2"/>
    <w:rsid w:val="00964D48"/>
    <w:rsid w:val="00975455"/>
    <w:rsid w:val="009871C2"/>
    <w:rsid w:val="009C780E"/>
    <w:rsid w:val="009D6AFB"/>
    <w:rsid w:val="009F068A"/>
    <w:rsid w:val="009F50F8"/>
    <w:rsid w:val="00A04F54"/>
    <w:rsid w:val="00A26142"/>
    <w:rsid w:val="00A26518"/>
    <w:rsid w:val="00A325D2"/>
    <w:rsid w:val="00A40B81"/>
    <w:rsid w:val="00A97E06"/>
    <w:rsid w:val="00AA0B23"/>
    <w:rsid w:val="00AA1956"/>
    <w:rsid w:val="00B54146"/>
    <w:rsid w:val="00B65352"/>
    <w:rsid w:val="00B657DC"/>
    <w:rsid w:val="00B66625"/>
    <w:rsid w:val="00B870AA"/>
    <w:rsid w:val="00B87749"/>
    <w:rsid w:val="00BA78EF"/>
    <w:rsid w:val="00BB180C"/>
    <w:rsid w:val="00C16A80"/>
    <w:rsid w:val="00C22E09"/>
    <w:rsid w:val="00C27C77"/>
    <w:rsid w:val="00C33FD8"/>
    <w:rsid w:val="00C722C4"/>
    <w:rsid w:val="00C940CF"/>
    <w:rsid w:val="00D226CE"/>
    <w:rsid w:val="00D355CE"/>
    <w:rsid w:val="00DA72D4"/>
    <w:rsid w:val="00DB1D94"/>
    <w:rsid w:val="00DE0026"/>
    <w:rsid w:val="00E17D7A"/>
    <w:rsid w:val="00E77BBA"/>
    <w:rsid w:val="00EA51C2"/>
    <w:rsid w:val="00EA60C2"/>
    <w:rsid w:val="00EC4511"/>
    <w:rsid w:val="00F3691E"/>
    <w:rsid w:val="00F52B0E"/>
    <w:rsid w:val="00F85DAE"/>
    <w:rsid w:val="00F93E36"/>
    <w:rsid w:val="00F94472"/>
    <w:rsid w:val="00FA4FE9"/>
    <w:rsid w:val="00FA5E15"/>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EA44"/>
  <w15:docId w15:val="{F47DFD33-F0B5-4AC9-A28A-5F25E519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472"/>
    <w:pPr>
      <w:autoSpaceDE w:val="0"/>
      <w:autoSpaceDN w:val="0"/>
      <w:adjustRightInd w:val="0"/>
      <w:spacing w:after="0" w:line="240" w:lineRule="auto"/>
    </w:pPr>
    <w:rPr>
      <w:rFonts w:ascii="DELNO A+ Astute S Si" w:hAnsi="DELNO A+ Astute S Si" w:cs="DELNO A+ Astute S Si"/>
      <w:color w:val="000000"/>
      <w:sz w:val="24"/>
      <w:szCs w:val="24"/>
    </w:rPr>
  </w:style>
  <w:style w:type="character" w:customStyle="1" w:styleId="A2">
    <w:name w:val="A2"/>
    <w:uiPriority w:val="99"/>
    <w:rsid w:val="00F94472"/>
    <w:rPr>
      <w:rFonts w:cs="DELNO A+ Astute S Si"/>
      <w:color w:val="000000"/>
      <w:sz w:val="10"/>
      <w:szCs w:val="10"/>
    </w:rPr>
  </w:style>
  <w:style w:type="character" w:styleId="Hyperlink">
    <w:name w:val="Hyperlink"/>
    <w:basedOn w:val="DefaultParagraphFont"/>
    <w:uiPriority w:val="99"/>
    <w:unhideWhenUsed/>
    <w:rsid w:val="00060705"/>
    <w:rPr>
      <w:color w:val="0563C1" w:themeColor="hyperlink"/>
      <w:u w:val="single"/>
    </w:rPr>
  </w:style>
  <w:style w:type="character" w:styleId="UnresolvedMention">
    <w:name w:val="Unresolved Mention"/>
    <w:basedOn w:val="DefaultParagraphFont"/>
    <w:uiPriority w:val="99"/>
    <w:semiHidden/>
    <w:unhideWhenUsed/>
    <w:rsid w:val="00060705"/>
    <w:rPr>
      <w:color w:val="605E5C"/>
      <w:shd w:val="clear" w:color="auto" w:fill="E1DFDD"/>
    </w:rPr>
  </w:style>
  <w:style w:type="character" w:styleId="FollowedHyperlink">
    <w:name w:val="FollowedHyperlink"/>
    <w:basedOn w:val="DefaultParagraphFont"/>
    <w:uiPriority w:val="99"/>
    <w:semiHidden/>
    <w:unhideWhenUsed/>
    <w:rsid w:val="00AA1956"/>
    <w:rPr>
      <w:color w:val="954F72" w:themeColor="followedHyperlink"/>
      <w:u w:val="single"/>
    </w:rPr>
  </w:style>
  <w:style w:type="paragraph" w:customStyle="1" w:styleId="ydpc93d4361yiv9678801141msonormal">
    <w:name w:val="ydpc93d4361yiv9678801141msonormal"/>
    <w:basedOn w:val="Normal"/>
    <w:rsid w:val="008979A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9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9A4"/>
  </w:style>
  <w:style w:type="paragraph" w:styleId="Footer">
    <w:name w:val="footer"/>
    <w:basedOn w:val="Normal"/>
    <w:link w:val="FooterChar"/>
    <w:uiPriority w:val="99"/>
    <w:unhideWhenUsed/>
    <w:rsid w:val="0089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9A4"/>
  </w:style>
  <w:style w:type="paragraph" w:styleId="BalloonText">
    <w:name w:val="Balloon Text"/>
    <w:basedOn w:val="Normal"/>
    <w:link w:val="BalloonTextChar"/>
    <w:uiPriority w:val="99"/>
    <w:semiHidden/>
    <w:unhideWhenUsed/>
    <w:rsid w:val="00C16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522">
      <w:bodyDiv w:val="1"/>
      <w:marLeft w:val="0"/>
      <w:marRight w:val="0"/>
      <w:marTop w:val="0"/>
      <w:marBottom w:val="0"/>
      <w:divBdr>
        <w:top w:val="none" w:sz="0" w:space="0" w:color="auto"/>
        <w:left w:val="none" w:sz="0" w:space="0" w:color="auto"/>
        <w:bottom w:val="none" w:sz="0" w:space="0" w:color="auto"/>
        <w:right w:val="none" w:sz="0" w:space="0" w:color="auto"/>
      </w:divBdr>
    </w:div>
    <w:div w:id="526679447">
      <w:bodyDiv w:val="1"/>
      <w:marLeft w:val="0"/>
      <w:marRight w:val="0"/>
      <w:marTop w:val="0"/>
      <w:marBottom w:val="0"/>
      <w:divBdr>
        <w:top w:val="none" w:sz="0" w:space="0" w:color="auto"/>
        <w:left w:val="none" w:sz="0" w:space="0" w:color="auto"/>
        <w:bottom w:val="none" w:sz="0" w:space="0" w:color="auto"/>
        <w:right w:val="none" w:sz="0" w:space="0" w:color="auto"/>
      </w:divBdr>
    </w:div>
    <w:div w:id="651182777">
      <w:bodyDiv w:val="1"/>
      <w:marLeft w:val="0"/>
      <w:marRight w:val="0"/>
      <w:marTop w:val="0"/>
      <w:marBottom w:val="0"/>
      <w:divBdr>
        <w:top w:val="none" w:sz="0" w:space="0" w:color="auto"/>
        <w:left w:val="none" w:sz="0" w:space="0" w:color="auto"/>
        <w:bottom w:val="none" w:sz="0" w:space="0" w:color="auto"/>
        <w:right w:val="none" w:sz="0" w:space="0" w:color="auto"/>
      </w:divBdr>
    </w:div>
    <w:div w:id="658266256">
      <w:bodyDiv w:val="1"/>
      <w:marLeft w:val="0"/>
      <w:marRight w:val="0"/>
      <w:marTop w:val="0"/>
      <w:marBottom w:val="0"/>
      <w:divBdr>
        <w:top w:val="none" w:sz="0" w:space="0" w:color="auto"/>
        <w:left w:val="none" w:sz="0" w:space="0" w:color="auto"/>
        <w:bottom w:val="none" w:sz="0" w:space="0" w:color="auto"/>
        <w:right w:val="none" w:sz="0" w:space="0" w:color="auto"/>
      </w:divBdr>
    </w:div>
    <w:div w:id="1721586567">
      <w:bodyDiv w:val="1"/>
      <w:marLeft w:val="0"/>
      <w:marRight w:val="0"/>
      <w:marTop w:val="0"/>
      <w:marBottom w:val="0"/>
      <w:divBdr>
        <w:top w:val="none" w:sz="0" w:space="0" w:color="auto"/>
        <w:left w:val="none" w:sz="0" w:space="0" w:color="auto"/>
        <w:bottom w:val="none" w:sz="0" w:space="0" w:color="auto"/>
        <w:right w:val="none" w:sz="0" w:space="0" w:color="auto"/>
      </w:divBdr>
    </w:div>
    <w:div w:id="212965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stany.org/awards/" TargetMode="External"/><Relationship Id="rId3" Type="http://schemas.openxmlformats.org/officeDocument/2006/relationships/webSettings" Target="webSettings.xml"/><Relationship Id="rId7" Type="http://schemas.openxmlformats.org/officeDocument/2006/relationships/hyperlink" Target="https://12th-anuual-sustainable-business-awards-tickets.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usta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Kyle Knopik</cp:lastModifiedBy>
  <cp:revision>2</cp:revision>
  <dcterms:created xsi:type="dcterms:W3CDTF">2022-10-15T18:20:00Z</dcterms:created>
  <dcterms:modified xsi:type="dcterms:W3CDTF">2022-10-15T18:20:00Z</dcterms:modified>
</cp:coreProperties>
</file>